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D2A" w:rsidRDefault="00750FFA" w:rsidP="00DE4D2A">
      <w:pPr>
        <w:pStyle w:val="3"/>
        <w:spacing w:before="0" w:after="0"/>
        <w:jc w:val="center"/>
        <w:rPr>
          <w:rFonts w:ascii="Times New Roman" w:hAnsi="Times New Roman"/>
          <w:color w:val="C00000"/>
          <w:sz w:val="32"/>
          <w:szCs w:val="32"/>
        </w:rPr>
      </w:pPr>
      <w:r w:rsidRPr="00DE4D2A">
        <w:rPr>
          <w:rFonts w:ascii="Times New Roman" w:hAnsi="Times New Roman"/>
          <w:color w:val="C00000"/>
          <w:sz w:val="32"/>
          <w:szCs w:val="32"/>
        </w:rPr>
        <w:t xml:space="preserve">Возрастная  характеристика </w:t>
      </w:r>
    </w:p>
    <w:p w:rsidR="00750FFA" w:rsidRPr="00DE4D2A" w:rsidRDefault="00DE4D2A" w:rsidP="00DE4D2A">
      <w:pPr>
        <w:pStyle w:val="3"/>
        <w:spacing w:before="0" w:after="0"/>
        <w:jc w:val="center"/>
        <w:rPr>
          <w:rFonts w:ascii="Times New Roman" w:hAnsi="Times New Roman"/>
          <w:color w:val="C00000"/>
          <w:sz w:val="32"/>
          <w:szCs w:val="32"/>
        </w:rPr>
      </w:pPr>
      <w:r>
        <w:rPr>
          <w:rFonts w:ascii="Times New Roman" w:hAnsi="Times New Roman"/>
          <w:color w:val="C00000"/>
          <w:sz w:val="32"/>
          <w:szCs w:val="32"/>
        </w:rPr>
        <w:t xml:space="preserve">детей </w:t>
      </w:r>
      <w:r w:rsidR="00750FFA" w:rsidRPr="00DE4D2A">
        <w:rPr>
          <w:rFonts w:ascii="Times New Roman" w:hAnsi="Times New Roman"/>
          <w:color w:val="C00000"/>
          <w:sz w:val="32"/>
          <w:szCs w:val="32"/>
        </w:rPr>
        <w:t>младшего дошкольного возраста (4-5 лет)</w:t>
      </w:r>
    </w:p>
    <w:p w:rsidR="00DE4D2A" w:rsidRDefault="00DE4D2A" w:rsidP="00750FFA">
      <w:pPr>
        <w:pStyle w:val="a3"/>
        <w:spacing w:after="0"/>
        <w:ind w:right="-2" w:firstLine="568"/>
        <w:jc w:val="both"/>
      </w:pPr>
    </w:p>
    <w:p w:rsidR="00750FFA" w:rsidRPr="002B78E9" w:rsidRDefault="00DE4D2A" w:rsidP="00750FFA">
      <w:pPr>
        <w:pStyle w:val="a3"/>
        <w:spacing w:after="0"/>
        <w:ind w:right="-2" w:firstLine="568"/>
        <w:jc w:val="both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D675AD1" wp14:editId="4113D9DE">
            <wp:simplePos x="0" y="0"/>
            <wp:positionH relativeFrom="column">
              <wp:posOffset>3107690</wp:posOffset>
            </wp:positionH>
            <wp:positionV relativeFrom="paragraph">
              <wp:posOffset>97790</wp:posOffset>
            </wp:positionV>
            <wp:extent cx="3505200" cy="2945130"/>
            <wp:effectExtent l="0" t="0" r="0" b="7620"/>
            <wp:wrapThrough wrapText="bothSides">
              <wp:wrapPolygon edited="0">
                <wp:start x="0" y="0"/>
                <wp:lineTo x="0" y="21516"/>
                <wp:lineTo x="21483" y="21516"/>
                <wp:lineTo x="21483" y="0"/>
                <wp:lineTo x="0" y="0"/>
              </wp:wrapPolygon>
            </wp:wrapThrough>
            <wp:docPr id="1" name="Рисунок 1" descr="C:\Users\Rina\Downloads\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na\Downloads\9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4" r="6160"/>
                    <a:stretch/>
                  </pic:blipFill>
                  <pic:spPr bwMode="auto">
                    <a:xfrm>
                      <a:off x="0" y="0"/>
                      <a:ext cx="350520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50FFA" w:rsidRPr="002B78E9">
        <w:t xml:space="preserve">Дети 4–5 лет всё ещё не осознают социальные нормы и правила поведения, </w:t>
      </w:r>
      <w:r w:rsidR="00750FFA" w:rsidRPr="002B78E9">
        <w:rPr>
          <w:spacing w:val="-4"/>
        </w:rPr>
        <w:t>однако</w:t>
      </w:r>
      <w:r w:rsidR="00750FFA" w:rsidRPr="002B78E9">
        <w:rPr>
          <w:spacing w:val="51"/>
        </w:rPr>
        <w:t xml:space="preserve"> </w:t>
      </w:r>
      <w:r w:rsidR="00750FFA" w:rsidRPr="002B78E9">
        <w:t xml:space="preserve">у них </w:t>
      </w:r>
      <w:r w:rsidR="00750FFA" w:rsidRPr="002B78E9">
        <w:rPr>
          <w:spacing w:val="-3"/>
        </w:rPr>
        <w:t xml:space="preserve">уже начинают </w:t>
      </w:r>
      <w:r w:rsidR="00750FFA" w:rsidRPr="002B78E9">
        <w:t xml:space="preserve">складываться обобщённые представления о </w:t>
      </w:r>
      <w:r w:rsidR="00750FFA" w:rsidRPr="002B78E9">
        <w:rPr>
          <w:spacing w:val="-3"/>
        </w:rPr>
        <w:t xml:space="preserve">том, </w:t>
      </w:r>
      <w:r w:rsidR="00750FFA" w:rsidRPr="002B78E9">
        <w:t xml:space="preserve">как надо и не надо себя вести. Как правило, к пяти </w:t>
      </w:r>
      <w:r w:rsidR="00750FFA" w:rsidRPr="002B78E9">
        <w:rPr>
          <w:spacing w:val="-4"/>
        </w:rPr>
        <w:t xml:space="preserve">годам </w:t>
      </w:r>
      <w:r w:rsidR="00750FFA" w:rsidRPr="002B78E9">
        <w:t xml:space="preserve">дети без напоминания взрослого здороваются и прощаются, говорят «спасибо» и «пожалуйста», не перебивают взрослого, вежливо обращаются к </w:t>
      </w:r>
      <w:r w:rsidR="00750FFA" w:rsidRPr="002B78E9">
        <w:rPr>
          <w:spacing w:val="-6"/>
        </w:rPr>
        <w:t xml:space="preserve">нему. </w:t>
      </w:r>
      <w:r w:rsidR="00750FFA" w:rsidRPr="002B78E9">
        <w:t xml:space="preserve">Кроме </w:t>
      </w:r>
      <w:r w:rsidR="00750FFA" w:rsidRPr="002B78E9">
        <w:rPr>
          <w:spacing w:val="-3"/>
        </w:rPr>
        <w:t xml:space="preserve">того, </w:t>
      </w:r>
      <w:r w:rsidR="00750FFA" w:rsidRPr="002B78E9">
        <w:t xml:space="preserve">они могут по собственной инициативе </w:t>
      </w:r>
      <w:r w:rsidR="00750FFA" w:rsidRPr="002B78E9">
        <w:rPr>
          <w:spacing w:val="-3"/>
        </w:rPr>
        <w:t xml:space="preserve">убирать </w:t>
      </w:r>
      <w:r w:rsidR="00750FFA" w:rsidRPr="002B78E9">
        <w:t xml:space="preserve">игрушки, выполнять простые </w:t>
      </w:r>
      <w:r w:rsidR="00750FFA" w:rsidRPr="002B78E9">
        <w:rPr>
          <w:spacing w:val="-3"/>
        </w:rPr>
        <w:t xml:space="preserve">трудовые </w:t>
      </w:r>
      <w:r w:rsidR="00750FFA" w:rsidRPr="002B78E9">
        <w:t xml:space="preserve">обязанности, доводить дело до </w:t>
      </w:r>
      <w:r w:rsidR="00750FFA" w:rsidRPr="002B78E9">
        <w:rPr>
          <w:spacing w:val="-3"/>
        </w:rPr>
        <w:t xml:space="preserve">конца. </w:t>
      </w:r>
      <w:r w:rsidR="00750FFA" w:rsidRPr="002B78E9">
        <w:t xml:space="preserve">В </w:t>
      </w:r>
      <w:r w:rsidR="00750FFA" w:rsidRPr="002B78E9">
        <w:rPr>
          <w:spacing w:val="-3"/>
        </w:rPr>
        <w:t xml:space="preserve">этом </w:t>
      </w:r>
      <w:r w:rsidR="00750FFA" w:rsidRPr="002B78E9">
        <w:t xml:space="preserve">возрасте у детей появляются представления о </w:t>
      </w:r>
      <w:r w:rsidR="00750FFA" w:rsidRPr="002B78E9">
        <w:rPr>
          <w:spacing w:val="-3"/>
        </w:rPr>
        <w:t xml:space="preserve">том, </w:t>
      </w:r>
      <w:r w:rsidR="00750FFA" w:rsidRPr="002B78E9">
        <w:t xml:space="preserve">как </w:t>
      </w:r>
      <w:r w:rsidR="00750FFA" w:rsidRPr="002B78E9">
        <w:rPr>
          <w:spacing w:val="-3"/>
        </w:rPr>
        <w:t xml:space="preserve">положено </w:t>
      </w:r>
      <w:r w:rsidR="00750FFA" w:rsidRPr="002B78E9">
        <w:t xml:space="preserve">себя вести </w:t>
      </w:r>
      <w:r w:rsidR="00750FFA" w:rsidRPr="002B78E9">
        <w:rPr>
          <w:spacing w:val="-3"/>
        </w:rPr>
        <w:t xml:space="preserve">девочкам, </w:t>
      </w:r>
      <w:r w:rsidR="00750FFA" w:rsidRPr="002B78E9">
        <w:t xml:space="preserve">и как — </w:t>
      </w:r>
      <w:r w:rsidR="00750FFA" w:rsidRPr="002B78E9">
        <w:rPr>
          <w:spacing w:val="-4"/>
        </w:rPr>
        <w:t xml:space="preserve">мальчикам. </w:t>
      </w:r>
      <w:r w:rsidR="00750FFA" w:rsidRPr="002B78E9">
        <w:t xml:space="preserve">Дети </w:t>
      </w:r>
      <w:r w:rsidR="00750FFA" w:rsidRPr="002B78E9">
        <w:rPr>
          <w:spacing w:val="-2"/>
        </w:rPr>
        <w:t xml:space="preserve">хорошо </w:t>
      </w:r>
      <w:r w:rsidR="00750FFA" w:rsidRPr="002B78E9">
        <w:t xml:space="preserve">выделяют несоответствие нормам и правилам не </w:t>
      </w:r>
      <w:r w:rsidR="00750FFA" w:rsidRPr="002B78E9">
        <w:rPr>
          <w:spacing w:val="-5"/>
        </w:rPr>
        <w:t xml:space="preserve">только </w:t>
      </w:r>
      <w:r w:rsidR="00750FFA" w:rsidRPr="002B78E9">
        <w:t xml:space="preserve">в поведении </w:t>
      </w:r>
      <w:proofErr w:type="gramStart"/>
      <w:r w:rsidR="00750FFA" w:rsidRPr="002B78E9">
        <w:rPr>
          <w:spacing w:val="-3"/>
        </w:rPr>
        <w:t>другого</w:t>
      </w:r>
      <w:proofErr w:type="gramEnd"/>
      <w:r w:rsidR="00750FFA" w:rsidRPr="002B78E9">
        <w:rPr>
          <w:spacing w:val="-3"/>
        </w:rPr>
        <w:t xml:space="preserve">, </w:t>
      </w:r>
      <w:r w:rsidR="00750FFA" w:rsidRPr="002B78E9">
        <w:t xml:space="preserve">но и в своём собственном. Таким образом, поведение ребёнка 4-5 лет не </w:t>
      </w:r>
      <w:r w:rsidR="00750FFA" w:rsidRPr="002B78E9">
        <w:rPr>
          <w:spacing w:val="-3"/>
        </w:rPr>
        <w:t xml:space="preserve">столь </w:t>
      </w:r>
      <w:r w:rsidR="00750FFA" w:rsidRPr="002B78E9">
        <w:t xml:space="preserve">импульсивно и непосредственно, как в 3-4 </w:t>
      </w:r>
      <w:r w:rsidR="00750FFA" w:rsidRPr="002B78E9">
        <w:rPr>
          <w:spacing w:val="-4"/>
        </w:rPr>
        <w:t>года,</w:t>
      </w:r>
      <w:r w:rsidR="00750FFA" w:rsidRPr="002B78E9">
        <w:rPr>
          <w:spacing w:val="51"/>
        </w:rPr>
        <w:t xml:space="preserve"> </w:t>
      </w:r>
      <w:r w:rsidR="00750FFA" w:rsidRPr="002B78E9">
        <w:rPr>
          <w:spacing w:val="-5"/>
        </w:rPr>
        <w:t xml:space="preserve">хотя </w:t>
      </w:r>
      <w:r w:rsidR="00750FFA" w:rsidRPr="002B78E9">
        <w:t xml:space="preserve">в </w:t>
      </w:r>
      <w:r w:rsidR="00750FFA" w:rsidRPr="002B78E9">
        <w:rPr>
          <w:spacing w:val="-3"/>
        </w:rPr>
        <w:t xml:space="preserve">некоторых </w:t>
      </w:r>
      <w:r w:rsidR="00750FFA" w:rsidRPr="002B78E9">
        <w:t xml:space="preserve">ситуациях ему всё ещё требуется напоминание взрослого или сверстников о </w:t>
      </w:r>
      <w:r w:rsidR="00750FFA" w:rsidRPr="002B78E9">
        <w:rPr>
          <w:spacing w:val="-3"/>
        </w:rPr>
        <w:t xml:space="preserve">необходимости </w:t>
      </w:r>
      <w:r w:rsidR="00750FFA" w:rsidRPr="002B78E9">
        <w:t>придерживаться тех или иных норм и правил.</w:t>
      </w:r>
    </w:p>
    <w:p w:rsidR="00750FFA" w:rsidRPr="002B78E9" w:rsidRDefault="00750FFA" w:rsidP="00750FFA">
      <w:pPr>
        <w:pStyle w:val="a3"/>
        <w:spacing w:after="0"/>
        <w:ind w:right="-2" w:firstLine="568"/>
        <w:jc w:val="both"/>
      </w:pPr>
      <w:r w:rsidRPr="002B78E9">
        <w:t xml:space="preserve">В </w:t>
      </w:r>
      <w:r w:rsidRPr="002B78E9">
        <w:rPr>
          <w:spacing w:val="-3"/>
        </w:rPr>
        <w:t xml:space="preserve">этом </w:t>
      </w:r>
      <w:r w:rsidRPr="002B78E9">
        <w:t xml:space="preserve">возрасте детьми </w:t>
      </w:r>
      <w:r w:rsidRPr="002B78E9">
        <w:rPr>
          <w:spacing w:val="-2"/>
        </w:rPr>
        <w:t xml:space="preserve">хорошо </w:t>
      </w:r>
      <w:r w:rsidRPr="002B78E9">
        <w:t xml:space="preserve">освоен алгоритм процессов умывания, одевания, купания, приёма пищи, уборки помещения. </w:t>
      </w:r>
      <w:r w:rsidRPr="002B78E9">
        <w:rPr>
          <w:spacing w:val="-3"/>
        </w:rPr>
        <w:t xml:space="preserve">Дошкольники </w:t>
      </w:r>
      <w:r w:rsidRPr="002B78E9">
        <w:t xml:space="preserve">знают и используют по назначению </w:t>
      </w:r>
      <w:r w:rsidRPr="002B78E9">
        <w:rPr>
          <w:spacing w:val="-3"/>
        </w:rPr>
        <w:t xml:space="preserve">атрибуты, </w:t>
      </w:r>
      <w:r w:rsidRPr="002B78E9">
        <w:t xml:space="preserve">сопровождающие эти процессы: мыло, полотенце, носовой </w:t>
      </w:r>
      <w:r w:rsidRPr="002B78E9">
        <w:rPr>
          <w:spacing w:val="-3"/>
        </w:rPr>
        <w:t xml:space="preserve">платок, </w:t>
      </w:r>
      <w:r w:rsidRPr="002B78E9">
        <w:rPr>
          <w:spacing w:val="-4"/>
        </w:rPr>
        <w:t xml:space="preserve">салфетку, </w:t>
      </w:r>
      <w:r w:rsidRPr="002B78E9">
        <w:t xml:space="preserve">столовые приборы. </w:t>
      </w:r>
      <w:r w:rsidRPr="002B78E9">
        <w:rPr>
          <w:spacing w:val="-4"/>
        </w:rPr>
        <w:t xml:space="preserve">Уровень </w:t>
      </w:r>
      <w:r w:rsidRPr="002B78E9">
        <w:t xml:space="preserve">освоения культурно-гигиенических </w:t>
      </w:r>
      <w:r w:rsidRPr="002B78E9">
        <w:rPr>
          <w:spacing w:val="-3"/>
        </w:rPr>
        <w:t xml:space="preserve">навыков  таков, </w:t>
      </w:r>
      <w:r w:rsidRPr="002B78E9">
        <w:t xml:space="preserve">что дети свободно переносят их в </w:t>
      </w:r>
      <w:r w:rsidRPr="002B78E9">
        <w:rPr>
          <w:spacing w:val="-3"/>
        </w:rPr>
        <w:t>сюжетно-ролевую</w:t>
      </w:r>
      <w:r w:rsidRPr="002B78E9">
        <w:rPr>
          <w:spacing w:val="3"/>
        </w:rPr>
        <w:t xml:space="preserve"> </w:t>
      </w:r>
      <w:r w:rsidRPr="002B78E9">
        <w:rPr>
          <w:spacing w:val="-7"/>
        </w:rPr>
        <w:t>игру.</w:t>
      </w:r>
    </w:p>
    <w:p w:rsidR="00750FFA" w:rsidRPr="002B78E9" w:rsidRDefault="00750FFA" w:rsidP="00750FFA">
      <w:pPr>
        <w:pStyle w:val="a3"/>
        <w:spacing w:after="0"/>
        <w:ind w:right="-2" w:firstLine="568"/>
        <w:jc w:val="both"/>
      </w:pPr>
      <w:r w:rsidRPr="002B78E9">
        <w:t>К 4-5 годам ребёнок способен элементарно охарактеризовать своё самочувствие, привлечь внимание взрослого в случае недомогания.</w:t>
      </w:r>
    </w:p>
    <w:p w:rsidR="00750FFA" w:rsidRPr="002B78E9" w:rsidRDefault="00750FFA" w:rsidP="00750FFA">
      <w:pPr>
        <w:pStyle w:val="a3"/>
        <w:spacing w:after="0"/>
        <w:ind w:right="-2" w:firstLine="568"/>
        <w:jc w:val="both"/>
      </w:pPr>
      <w:r w:rsidRPr="002B78E9">
        <w:t xml:space="preserve">Дети имеют дифференцированное представление о собственной гендерной принадлежности, аргументируют её по ряду </w:t>
      </w:r>
      <w:r w:rsidRPr="002B78E9">
        <w:rPr>
          <w:spacing w:val="-3"/>
        </w:rPr>
        <w:t xml:space="preserve">признаков </w:t>
      </w:r>
      <w:r w:rsidRPr="002B78E9">
        <w:t xml:space="preserve">(«Я </w:t>
      </w:r>
      <w:r w:rsidRPr="002B78E9">
        <w:rPr>
          <w:spacing w:val="-4"/>
        </w:rPr>
        <w:t xml:space="preserve">мальчик, </w:t>
      </w:r>
      <w:r w:rsidRPr="002B78E9">
        <w:t xml:space="preserve">я ношу </w:t>
      </w:r>
      <w:r w:rsidRPr="002B78E9">
        <w:rPr>
          <w:spacing w:val="-3"/>
        </w:rPr>
        <w:t xml:space="preserve">брючки, </w:t>
      </w:r>
      <w:r w:rsidRPr="002B78E9">
        <w:t xml:space="preserve">а не платьица, у меня </w:t>
      </w:r>
      <w:r w:rsidRPr="002B78E9">
        <w:rPr>
          <w:spacing w:val="-4"/>
        </w:rPr>
        <w:t>короткая</w:t>
      </w:r>
      <w:r w:rsidRPr="002B78E9">
        <w:rPr>
          <w:spacing w:val="51"/>
        </w:rPr>
        <w:t xml:space="preserve"> </w:t>
      </w:r>
      <w:r w:rsidRPr="002B78E9">
        <w:t xml:space="preserve">причёска»). К пяти </w:t>
      </w:r>
      <w:r w:rsidRPr="002B78E9">
        <w:rPr>
          <w:spacing w:val="-4"/>
        </w:rPr>
        <w:t>годам</w:t>
      </w:r>
      <w:r w:rsidRPr="002B78E9">
        <w:rPr>
          <w:spacing w:val="51"/>
        </w:rPr>
        <w:t xml:space="preserve"> </w:t>
      </w:r>
      <w:r w:rsidRPr="002B78E9">
        <w:t>дети имеют представления об особенностях наиболее распространённых мужских и женских профессий, о видах отдыха, специфике поведения в общении с другими людьми, об отдельных женских и мужских качествах.</w:t>
      </w:r>
    </w:p>
    <w:p w:rsidR="00750FFA" w:rsidRPr="002B78E9" w:rsidRDefault="00750FFA" w:rsidP="00750FFA">
      <w:pPr>
        <w:pStyle w:val="a3"/>
        <w:spacing w:after="0"/>
        <w:ind w:right="-2" w:firstLine="568"/>
        <w:jc w:val="both"/>
      </w:pPr>
      <w:r w:rsidRPr="002B78E9">
        <w:t xml:space="preserve">К четырем </w:t>
      </w:r>
      <w:r w:rsidRPr="002B78E9">
        <w:rPr>
          <w:spacing w:val="-4"/>
        </w:rPr>
        <w:t xml:space="preserve">годам </w:t>
      </w:r>
      <w:r w:rsidRPr="002B78E9">
        <w:t xml:space="preserve">основные </w:t>
      </w:r>
      <w:r w:rsidRPr="002B78E9">
        <w:rPr>
          <w:spacing w:val="-3"/>
        </w:rPr>
        <w:t xml:space="preserve">трудности </w:t>
      </w:r>
      <w:r w:rsidRPr="002B78E9">
        <w:t xml:space="preserve">в поведении и общении ребёнка с окружающими, </w:t>
      </w:r>
      <w:r w:rsidRPr="002B78E9">
        <w:rPr>
          <w:spacing w:val="-4"/>
        </w:rPr>
        <w:t>которые</w:t>
      </w:r>
      <w:r w:rsidRPr="002B78E9">
        <w:rPr>
          <w:spacing w:val="51"/>
        </w:rPr>
        <w:t xml:space="preserve"> </w:t>
      </w:r>
      <w:r w:rsidRPr="002B78E9">
        <w:t xml:space="preserve">были связаны с кризисом трех лет (упрямство, строптивость, </w:t>
      </w:r>
      <w:r w:rsidRPr="002B78E9">
        <w:rPr>
          <w:spacing w:val="-2"/>
        </w:rPr>
        <w:t xml:space="preserve">конфликтность </w:t>
      </w:r>
      <w:r w:rsidRPr="002B78E9">
        <w:t xml:space="preserve">и др.), постепенно </w:t>
      </w:r>
      <w:r w:rsidRPr="002B78E9">
        <w:rPr>
          <w:spacing w:val="-4"/>
        </w:rPr>
        <w:t xml:space="preserve">уходят </w:t>
      </w:r>
      <w:r w:rsidRPr="002B78E9">
        <w:t xml:space="preserve">в прошлое, и любознательный ребенок активно осваивает окружающий </w:t>
      </w:r>
      <w:r w:rsidRPr="002B78E9">
        <w:rPr>
          <w:spacing w:val="-3"/>
        </w:rPr>
        <w:t xml:space="preserve">его </w:t>
      </w:r>
      <w:r w:rsidRPr="002B78E9">
        <w:t xml:space="preserve">мир предметов и вещей, мир человеческих отношений. Лучше всего это </w:t>
      </w:r>
      <w:r w:rsidRPr="002B78E9">
        <w:rPr>
          <w:spacing w:val="-3"/>
        </w:rPr>
        <w:t xml:space="preserve">удается </w:t>
      </w:r>
      <w:r w:rsidRPr="002B78E9">
        <w:t xml:space="preserve">детям в игре. Дети 4-5 лет продолжают проигрывать действия с предметами, но теперь внешняя последовательность этих действий </w:t>
      </w:r>
      <w:r w:rsidRPr="002B78E9">
        <w:rPr>
          <w:spacing w:val="-3"/>
        </w:rPr>
        <w:t xml:space="preserve">уже </w:t>
      </w:r>
      <w:r w:rsidRPr="002B78E9">
        <w:t xml:space="preserve">соответствует реальной действительности: ребёнок сначала режет хлеб и </w:t>
      </w:r>
      <w:r w:rsidRPr="002B78E9">
        <w:rPr>
          <w:spacing w:val="-5"/>
        </w:rPr>
        <w:t xml:space="preserve">только </w:t>
      </w:r>
      <w:r w:rsidRPr="002B78E9">
        <w:rPr>
          <w:spacing w:val="-4"/>
        </w:rPr>
        <w:t xml:space="preserve">потом </w:t>
      </w:r>
      <w:r w:rsidRPr="002B78E9">
        <w:t xml:space="preserve">ставит </w:t>
      </w:r>
      <w:r w:rsidRPr="002B78E9">
        <w:rPr>
          <w:spacing w:val="-3"/>
        </w:rPr>
        <w:t xml:space="preserve">его </w:t>
      </w:r>
      <w:r w:rsidRPr="002B78E9">
        <w:t xml:space="preserve">на </w:t>
      </w:r>
      <w:r w:rsidRPr="002B78E9">
        <w:rPr>
          <w:spacing w:val="-3"/>
        </w:rPr>
        <w:t xml:space="preserve">стол </w:t>
      </w:r>
      <w:r w:rsidRPr="002B78E9">
        <w:t xml:space="preserve">перед куклами (в раннем и в самом </w:t>
      </w:r>
      <w:r w:rsidRPr="002B78E9">
        <w:rPr>
          <w:spacing w:val="-3"/>
        </w:rPr>
        <w:t xml:space="preserve">начале дошкольного </w:t>
      </w:r>
      <w:r w:rsidRPr="002B78E9">
        <w:t xml:space="preserve">возраста последовательность действий не имела для игры </w:t>
      </w:r>
      <w:r w:rsidRPr="002B78E9">
        <w:rPr>
          <w:spacing w:val="-4"/>
        </w:rPr>
        <w:t xml:space="preserve">такого </w:t>
      </w:r>
      <w:r w:rsidRPr="002B78E9">
        <w:t xml:space="preserve">значения). В игре дети называют свои роли, понимают условность принятых ролей. </w:t>
      </w:r>
      <w:r w:rsidRPr="002B78E9">
        <w:rPr>
          <w:spacing w:val="-3"/>
        </w:rPr>
        <w:t xml:space="preserve">Происходит </w:t>
      </w:r>
      <w:r w:rsidRPr="002B78E9">
        <w:t>разделение игровых и реальных взаимоотношений. В 4-5 лет сверстники становятся для ребёнка более привлекательными и предпочитаемыми партнёрами по игре, чем</w:t>
      </w:r>
      <w:r w:rsidRPr="002B78E9">
        <w:rPr>
          <w:spacing w:val="1"/>
        </w:rPr>
        <w:t xml:space="preserve"> </w:t>
      </w:r>
      <w:r w:rsidRPr="002B78E9">
        <w:t>взрослый.</w:t>
      </w:r>
    </w:p>
    <w:p w:rsidR="00750FFA" w:rsidRPr="002B78E9" w:rsidRDefault="00750FFA" w:rsidP="00750FFA">
      <w:pPr>
        <w:pStyle w:val="a3"/>
        <w:spacing w:after="0"/>
        <w:ind w:right="-2" w:firstLine="568"/>
        <w:jc w:val="both"/>
      </w:pPr>
      <w:r w:rsidRPr="002B78E9">
        <w:t>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предметов. К пяти годам дети, как правило, уже хорошо владеют представлениями об основных цветах, геометрических формах и отношениях величин. Ребёнок уже может произвольно наблюдать, рассматривать и искать предметы в окружающем его пространстве. Восприятие в этом возрасте постепенно становится осмысленным, целенаправленным и анализирующим.</w:t>
      </w:r>
    </w:p>
    <w:p w:rsidR="00750FFA" w:rsidRPr="002B78E9" w:rsidRDefault="00750FFA" w:rsidP="00750FFA">
      <w:pPr>
        <w:pStyle w:val="a3"/>
        <w:spacing w:after="0"/>
        <w:ind w:right="-2" w:firstLine="568"/>
        <w:jc w:val="both"/>
      </w:pPr>
      <w:r w:rsidRPr="002B78E9">
        <w:t xml:space="preserve">В среднем </w:t>
      </w:r>
      <w:r w:rsidRPr="002B78E9">
        <w:rPr>
          <w:spacing w:val="-3"/>
        </w:rPr>
        <w:t xml:space="preserve">дошкольном </w:t>
      </w:r>
      <w:r w:rsidRPr="002B78E9">
        <w:t xml:space="preserve">возрасте связь мышления и действий сохраняется, но </w:t>
      </w:r>
      <w:r w:rsidRPr="002B78E9">
        <w:rPr>
          <w:spacing w:val="-3"/>
        </w:rPr>
        <w:t xml:space="preserve">уже </w:t>
      </w:r>
      <w:r w:rsidRPr="002B78E9">
        <w:t xml:space="preserve">не является </w:t>
      </w:r>
      <w:r w:rsidRPr="002B78E9">
        <w:rPr>
          <w:spacing w:val="-4"/>
        </w:rPr>
        <w:lastRenderedPageBreak/>
        <w:t xml:space="preserve">такой </w:t>
      </w:r>
      <w:r w:rsidRPr="002B78E9">
        <w:t xml:space="preserve">непосредственной, как раньше. Во многих случаях не требуется </w:t>
      </w:r>
      <w:r w:rsidRPr="002B78E9">
        <w:rPr>
          <w:spacing w:val="-3"/>
        </w:rPr>
        <w:t xml:space="preserve">практического </w:t>
      </w:r>
      <w:r w:rsidRPr="002B78E9">
        <w:t xml:space="preserve">манипулирования с </w:t>
      </w:r>
      <w:r w:rsidRPr="002B78E9">
        <w:rPr>
          <w:spacing w:val="-3"/>
        </w:rPr>
        <w:t xml:space="preserve">объектом, </w:t>
      </w:r>
      <w:r w:rsidRPr="002B78E9">
        <w:t xml:space="preserve">но во всех случаях ребёнку </w:t>
      </w:r>
      <w:r w:rsidRPr="002B78E9">
        <w:rPr>
          <w:spacing w:val="-4"/>
        </w:rPr>
        <w:t xml:space="preserve">необходимо </w:t>
      </w:r>
      <w:r w:rsidRPr="002B78E9">
        <w:t xml:space="preserve">отчётливо воспринимать и </w:t>
      </w:r>
      <w:r w:rsidRPr="002B78E9">
        <w:rPr>
          <w:spacing w:val="-3"/>
        </w:rPr>
        <w:t xml:space="preserve">наглядно </w:t>
      </w:r>
      <w:r w:rsidRPr="002B78E9">
        <w:t xml:space="preserve">представлять </w:t>
      </w:r>
      <w:r w:rsidRPr="002B78E9">
        <w:rPr>
          <w:spacing w:val="-3"/>
        </w:rPr>
        <w:t xml:space="preserve">этот </w:t>
      </w:r>
      <w:r w:rsidRPr="002B78E9">
        <w:rPr>
          <w:spacing w:val="-5"/>
        </w:rPr>
        <w:t xml:space="preserve">объект. </w:t>
      </w:r>
      <w:r w:rsidRPr="002B78E9">
        <w:t xml:space="preserve">Внимание становится всё более устойчивым, в </w:t>
      </w:r>
      <w:r w:rsidRPr="002B78E9">
        <w:rPr>
          <w:spacing w:val="-3"/>
        </w:rPr>
        <w:t xml:space="preserve">отличие от </w:t>
      </w:r>
      <w:r w:rsidRPr="002B78E9">
        <w:t xml:space="preserve">возраста трех лет (если ребёнок пошёл за мячом, </w:t>
      </w:r>
      <w:r w:rsidRPr="002B78E9">
        <w:rPr>
          <w:spacing w:val="-3"/>
        </w:rPr>
        <w:t xml:space="preserve">то уже </w:t>
      </w:r>
      <w:r w:rsidRPr="002B78E9">
        <w:t xml:space="preserve">не </w:t>
      </w:r>
      <w:r w:rsidRPr="002B78E9">
        <w:rPr>
          <w:spacing w:val="-6"/>
        </w:rPr>
        <w:t xml:space="preserve">будет </w:t>
      </w:r>
      <w:r w:rsidRPr="002B78E9">
        <w:rPr>
          <w:spacing w:val="-3"/>
        </w:rPr>
        <w:t xml:space="preserve">отвлекаться </w:t>
      </w:r>
      <w:r w:rsidRPr="002B78E9">
        <w:t xml:space="preserve">на другие интересные предметы). Важным показателем  развития внимания является то, что к пяти </w:t>
      </w:r>
      <w:r w:rsidRPr="002B78E9">
        <w:rPr>
          <w:spacing w:val="-4"/>
        </w:rPr>
        <w:t>годам</w:t>
      </w:r>
      <w:r w:rsidRPr="002B78E9">
        <w:rPr>
          <w:spacing w:val="51"/>
        </w:rPr>
        <w:t xml:space="preserve"> </w:t>
      </w:r>
      <w:r w:rsidRPr="002B78E9">
        <w:t xml:space="preserve">появляется действие по правилу - первый </w:t>
      </w:r>
      <w:r w:rsidRPr="002B78E9">
        <w:rPr>
          <w:spacing w:val="-3"/>
        </w:rPr>
        <w:t xml:space="preserve">необходимый </w:t>
      </w:r>
      <w:r w:rsidRPr="002B78E9">
        <w:t xml:space="preserve">элемент произвольного внимания. Именно в </w:t>
      </w:r>
      <w:r w:rsidRPr="002B78E9">
        <w:rPr>
          <w:spacing w:val="-3"/>
        </w:rPr>
        <w:t xml:space="preserve">этом </w:t>
      </w:r>
      <w:r w:rsidRPr="002B78E9">
        <w:t xml:space="preserve">возрасте дети </w:t>
      </w:r>
      <w:r w:rsidRPr="002B78E9">
        <w:rPr>
          <w:spacing w:val="-3"/>
        </w:rPr>
        <w:t xml:space="preserve">начинают </w:t>
      </w:r>
      <w:r w:rsidRPr="002B78E9">
        <w:t xml:space="preserve">активно </w:t>
      </w:r>
      <w:r w:rsidRPr="002B78E9">
        <w:rPr>
          <w:spacing w:val="-2"/>
        </w:rPr>
        <w:t xml:space="preserve">играть </w:t>
      </w:r>
      <w:r w:rsidRPr="002B78E9">
        <w:t xml:space="preserve">в игры с правилами: настольные (лото, </w:t>
      </w:r>
      <w:r w:rsidRPr="002B78E9">
        <w:rPr>
          <w:spacing w:val="-3"/>
        </w:rPr>
        <w:t xml:space="preserve">детское </w:t>
      </w:r>
      <w:r w:rsidRPr="002B78E9">
        <w:t xml:space="preserve">домино) и подвижные (прятки, салочки). В среднем </w:t>
      </w:r>
      <w:r w:rsidRPr="002B78E9">
        <w:rPr>
          <w:spacing w:val="-3"/>
        </w:rPr>
        <w:t xml:space="preserve">дошкольном </w:t>
      </w:r>
      <w:r w:rsidRPr="002B78E9">
        <w:t xml:space="preserve">возрасте интенсивно развивается память ребёнка. В 5 лет он </w:t>
      </w:r>
      <w:r w:rsidRPr="002B78E9">
        <w:rPr>
          <w:spacing w:val="-3"/>
        </w:rPr>
        <w:t xml:space="preserve">может </w:t>
      </w:r>
      <w:r w:rsidRPr="002B78E9">
        <w:t xml:space="preserve">запомнить </w:t>
      </w:r>
      <w:r w:rsidRPr="002B78E9">
        <w:rPr>
          <w:spacing w:val="-3"/>
        </w:rPr>
        <w:t xml:space="preserve">уже </w:t>
      </w:r>
      <w:r w:rsidRPr="002B78E9">
        <w:t>5-6 предметов (из 10-15), изображённых на предъявляемых ему картинках.</w:t>
      </w:r>
    </w:p>
    <w:p w:rsidR="00750FFA" w:rsidRPr="002B78E9" w:rsidRDefault="00750FFA" w:rsidP="00750FFA">
      <w:pPr>
        <w:pStyle w:val="a3"/>
        <w:spacing w:after="0"/>
        <w:ind w:right="-2" w:firstLine="568"/>
        <w:jc w:val="both"/>
      </w:pPr>
      <w:r w:rsidRPr="002B78E9">
        <w:t>В возрасте 4-5 лет преобладает репродуктивное воображение, воссоздающее образы, которые описываются в стихах, рассказах взрослого, встречаются в мультфильмах и т.д. Элементы продуктивного воображения начинают складываться в игре, рисовании, конструировании.</w:t>
      </w:r>
    </w:p>
    <w:p w:rsidR="00750FFA" w:rsidRPr="002B78E9" w:rsidRDefault="00750FFA" w:rsidP="00750FFA">
      <w:pPr>
        <w:pStyle w:val="a3"/>
        <w:spacing w:after="0"/>
        <w:ind w:right="-2" w:firstLine="568"/>
        <w:jc w:val="both"/>
      </w:pPr>
      <w:r w:rsidRPr="002B78E9">
        <w:t xml:space="preserve">В этом возрасте происходит развитие инициативности и самостоятельности ребенка в общении </w:t>
      </w:r>
      <w:proofErr w:type="gramStart"/>
      <w:r w:rsidRPr="002B78E9">
        <w:t>со</w:t>
      </w:r>
      <w:proofErr w:type="gramEnd"/>
      <w:r w:rsidRPr="002B78E9">
        <w:t xml:space="preserve"> взрослыми и сверстниками. Дети продолжают сотрудничать </w:t>
      </w:r>
      <w:proofErr w:type="gramStart"/>
      <w:r w:rsidRPr="002B78E9">
        <w:t>со</w:t>
      </w:r>
      <w:proofErr w:type="gramEnd"/>
      <w:r w:rsidRPr="002B78E9">
        <w:t xml:space="preserve"> взрослыми в практических делах (совместные игры, поручения), наряду с этим активно стремятся к интеллектуальному общению, что проявляется в многочисленных вопросах (почему? зачем? для чего?), стремлении получить от взрослого новую информацию познавательного характера.</w:t>
      </w:r>
    </w:p>
    <w:p w:rsidR="00750FFA" w:rsidRPr="002B78E9" w:rsidRDefault="00750FFA" w:rsidP="00750FFA">
      <w:pPr>
        <w:pStyle w:val="a3"/>
        <w:spacing w:after="0"/>
        <w:ind w:right="-2" w:firstLine="568"/>
        <w:jc w:val="both"/>
      </w:pPr>
      <w:r w:rsidRPr="002B78E9">
        <w:t>Возможность устанавливать причинно-следственные связи отражается в детских ответах в форме сложноподчиненных предложений. У детей наблюдается потребность в уважении взрослых, их похвале, поэтому на замечания взрослых ребёнок пятого года жизни реагирует повышенной обидчивостью. Общение со сверстниками по-прежнему тесно переплетено с другими видами детской деятельности (игрой, трудом, продуктивной деятельностью), однако уже отмечаются и ситуации чистого общения.</w:t>
      </w:r>
    </w:p>
    <w:p w:rsidR="00750FFA" w:rsidRPr="002B78E9" w:rsidRDefault="00750FFA" w:rsidP="00750FFA">
      <w:pPr>
        <w:pStyle w:val="a3"/>
        <w:spacing w:after="0"/>
        <w:ind w:right="-2" w:firstLine="568"/>
        <w:jc w:val="both"/>
      </w:pPr>
      <w:r w:rsidRPr="002B78E9">
        <w:t xml:space="preserve">Для поддержания сотрудничества, установления отношений в словаре детей появляются слова и выражения, отражающие нравственные представления: слова участия, сочувствия, сострадания. Стремясь привлечь внимание сверстника и </w:t>
      </w:r>
      <w:r w:rsidRPr="002B78E9">
        <w:rPr>
          <w:spacing w:val="-4"/>
        </w:rPr>
        <w:t>удержать</w:t>
      </w:r>
      <w:r w:rsidRPr="002B78E9">
        <w:rPr>
          <w:spacing w:val="51"/>
        </w:rPr>
        <w:t xml:space="preserve"> </w:t>
      </w:r>
      <w:r w:rsidRPr="002B78E9">
        <w:rPr>
          <w:spacing w:val="-3"/>
        </w:rPr>
        <w:t xml:space="preserve">его </w:t>
      </w:r>
      <w:r w:rsidRPr="002B78E9">
        <w:t xml:space="preserve">в процессе </w:t>
      </w:r>
      <w:r w:rsidRPr="002B78E9">
        <w:rPr>
          <w:spacing w:val="-3"/>
        </w:rPr>
        <w:t xml:space="preserve">речевого </w:t>
      </w:r>
      <w:r w:rsidRPr="002B78E9">
        <w:t>общения, ребёнок учится использовать средства интонационной речевой выразительности:</w:t>
      </w:r>
      <w:r w:rsidRPr="002B78E9">
        <w:rPr>
          <w:spacing w:val="18"/>
        </w:rPr>
        <w:t xml:space="preserve"> </w:t>
      </w:r>
      <w:r w:rsidRPr="002B78E9">
        <w:rPr>
          <w:spacing w:val="-3"/>
        </w:rPr>
        <w:t>регулировать</w:t>
      </w:r>
      <w:r w:rsidRPr="002B78E9">
        <w:rPr>
          <w:spacing w:val="21"/>
        </w:rPr>
        <w:t xml:space="preserve"> </w:t>
      </w:r>
      <w:r w:rsidRPr="002B78E9">
        <w:t>силу</w:t>
      </w:r>
      <w:r w:rsidRPr="002B78E9">
        <w:rPr>
          <w:spacing w:val="17"/>
        </w:rPr>
        <w:t xml:space="preserve"> </w:t>
      </w:r>
      <w:r w:rsidRPr="002B78E9">
        <w:t>голоса,</w:t>
      </w:r>
      <w:r w:rsidRPr="002B78E9">
        <w:rPr>
          <w:spacing w:val="21"/>
        </w:rPr>
        <w:t xml:space="preserve"> </w:t>
      </w:r>
      <w:r w:rsidRPr="002B78E9">
        <w:t>интонацию,</w:t>
      </w:r>
      <w:r w:rsidRPr="002B78E9">
        <w:rPr>
          <w:spacing w:val="20"/>
        </w:rPr>
        <w:t xml:space="preserve"> </w:t>
      </w:r>
      <w:r w:rsidRPr="002B78E9">
        <w:t>ритм,</w:t>
      </w:r>
      <w:r w:rsidRPr="002B78E9">
        <w:rPr>
          <w:spacing w:val="17"/>
        </w:rPr>
        <w:t xml:space="preserve"> </w:t>
      </w:r>
      <w:r w:rsidRPr="002B78E9">
        <w:t>темп</w:t>
      </w:r>
      <w:r w:rsidRPr="002B78E9">
        <w:rPr>
          <w:spacing w:val="20"/>
        </w:rPr>
        <w:t xml:space="preserve"> </w:t>
      </w:r>
      <w:r w:rsidRPr="002B78E9">
        <w:t>речи</w:t>
      </w:r>
      <w:r w:rsidRPr="002B78E9">
        <w:rPr>
          <w:spacing w:val="20"/>
        </w:rPr>
        <w:t xml:space="preserve"> </w:t>
      </w:r>
      <w:r w:rsidRPr="002B78E9">
        <w:t>в</w:t>
      </w:r>
      <w:r w:rsidRPr="002B78E9">
        <w:rPr>
          <w:spacing w:val="18"/>
        </w:rPr>
        <w:t xml:space="preserve"> </w:t>
      </w:r>
      <w:r w:rsidRPr="002B78E9">
        <w:t>зависимости</w:t>
      </w:r>
      <w:r w:rsidRPr="002B78E9">
        <w:rPr>
          <w:spacing w:val="21"/>
        </w:rPr>
        <w:t xml:space="preserve"> </w:t>
      </w:r>
      <w:r w:rsidRPr="002B78E9">
        <w:rPr>
          <w:spacing w:val="-3"/>
        </w:rPr>
        <w:t xml:space="preserve">от </w:t>
      </w:r>
      <w:r w:rsidRPr="002B78E9">
        <w:t xml:space="preserve">ситуации общения. В процессе общения </w:t>
      </w:r>
      <w:proofErr w:type="gramStart"/>
      <w:r w:rsidRPr="002B78E9">
        <w:t>со</w:t>
      </w:r>
      <w:proofErr w:type="gramEnd"/>
      <w:r w:rsidRPr="002B78E9">
        <w:t xml:space="preserve"> взрослыми дети используют правила речевого этикета: слова приветствия, прощания, благодарности, вежливой просьбы, утешения, сопереживания и сочувствия. Речь становится </w:t>
      </w:r>
      <w:proofErr w:type="gramStart"/>
      <w:r w:rsidRPr="002B78E9">
        <w:t>более связной</w:t>
      </w:r>
      <w:proofErr w:type="gramEnd"/>
      <w:r w:rsidRPr="002B78E9">
        <w:t xml:space="preserve"> и последовательной.</w:t>
      </w:r>
    </w:p>
    <w:p w:rsidR="00750FFA" w:rsidRPr="002B78E9" w:rsidRDefault="00750FFA" w:rsidP="00750FFA">
      <w:pPr>
        <w:pStyle w:val="a3"/>
        <w:spacing w:after="0"/>
        <w:ind w:right="-2" w:firstLine="568"/>
        <w:jc w:val="both"/>
      </w:pPr>
      <w:r w:rsidRPr="002B78E9">
        <w:t>С нарастанием осознанности и произвольности поведения, постепенным усилением роли речи (взрослого и самого ребёнка) в управлении поведением ребенка становится возможным решение более сложных задач в области безопасности. Но при этом взрослому следует учитывать несформированность волевых процессов, зависимость поведения ребёнка от эмоций, доминирование эгоцентрической позиции в мышлении и поведении.</w:t>
      </w:r>
    </w:p>
    <w:p w:rsidR="00750FFA" w:rsidRPr="002B78E9" w:rsidRDefault="00750FFA" w:rsidP="00750FFA">
      <w:pPr>
        <w:pStyle w:val="a3"/>
        <w:spacing w:after="0"/>
        <w:ind w:right="-2" w:firstLine="568"/>
        <w:jc w:val="both"/>
      </w:pPr>
      <w:r w:rsidRPr="002B78E9">
        <w:t xml:space="preserve">В </w:t>
      </w:r>
      <w:r w:rsidRPr="002B78E9">
        <w:rPr>
          <w:spacing w:val="-3"/>
        </w:rPr>
        <w:t xml:space="preserve">художественной </w:t>
      </w:r>
      <w:r w:rsidRPr="002B78E9">
        <w:t xml:space="preserve">и продуктивной деятельности дети эмоционально откликаются на произведения музыкального и изобразительного искусства, </w:t>
      </w:r>
      <w:r w:rsidRPr="002B78E9">
        <w:rPr>
          <w:spacing w:val="-3"/>
        </w:rPr>
        <w:t xml:space="preserve">художественную </w:t>
      </w:r>
      <w:r w:rsidRPr="002B78E9">
        <w:rPr>
          <w:spacing w:val="-5"/>
        </w:rPr>
        <w:t xml:space="preserve">литературу, </w:t>
      </w:r>
      <w:r w:rsidRPr="002B78E9">
        <w:t xml:space="preserve">в </w:t>
      </w:r>
      <w:r w:rsidRPr="002B78E9">
        <w:rPr>
          <w:spacing w:val="-4"/>
        </w:rPr>
        <w:t>которых</w:t>
      </w:r>
      <w:r w:rsidRPr="002B78E9">
        <w:rPr>
          <w:spacing w:val="51"/>
        </w:rPr>
        <w:t xml:space="preserve"> </w:t>
      </w:r>
      <w:r w:rsidRPr="002B78E9">
        <w:t xml:space="preserve">с помощью образных средств переданы различные эмоциональные состояния </w:t>
      </w:r>
      <w:r w:rsidRPr="002B78E9">
        <w:rPr>
          <w:spacing w:val="-3"/>
        </w:rPr>
        <w:t xml:space="preserve">людей, </w:t>
      </w:r>
      <w:r w:rsidRPr="002B78E9">
        <w:t xml:space="preserve">животных, сказочных персонажей. </w:t>
      </w:r>
      <w:r w:rsidRPr="002B78E9">
        <w:rPr>
          <w:spacing w:val="-3"/>
        </w:rPr>
        <w:t xml:space="preserve">Дошкольники начинают </w:t>
      </w:r>
      <w:r w:rsidRPr="002B78E9">
        <w:t xml:space="preserve">более целостно воспринимать </w:t>
      </w:r>
      <w:r w:rsidRPr="002B78E9">
        <w:rPr>
          <w:spacing w:val="-3"/>
        </w:rPr>
        <w:t xml:space="preserve">сюжеты </w:t>
      </w:r>
      <w:r w:rsidRPr="002B78E9">
        <w:t>и понимать образы.</w:t>
      </w:r>
    </w:p>
    <w:p w:rsidR="00750FFA" w:rsidRPr="002B78E9" w:rsidRDefault="00750FFA" w:rsidP="00750FFA">
      <w:pPr>
        <w:pStyle w:val="a3"/>
        <w:spacing w:after="0"/>
        <w:ind w:right="-2" w:firstLine="568"/>
        <w:jc w:val="both"/>
      </w:pPr>
      <w:r w:rsidRPr="002B78E9">
        <w:t xml:space="preserve">Важным показателем развития ребёнка-дошкольника является изобразительная деятельность. К четырем годам круг изображаемых детьми предметов довольно широк. В рисунках появляются детали. Замысел детского рисунка может меняться по ходу изображения. Дети владеют простейшими техническими умениями и навыками. Конструирование начинает носить характер продуктивной деятельности: дети </w:t>
      </w:r>
      <w:proofErr w:type="spellStart"/>
      <w:r w:rsidRPr="002B78E9">
        <w:t>замысливают</w:t>
      </w:r>
      <w:proofErr w:type="spellEnd"/>
      <w:r w:rsidRPr="002B78E9">
        <w:t xml:space="preserve"> будущую конструкцию и осуществляют поиск способов её исполнения.</w:t>
      </w:r>
    </w:p>
    <w:p w:rsidR="00750FFA" w:rsidRDefault="00750FFA" w:rsidP="00750FFA">
      <w:pPr>
        <w:ind w:firstLine="708"/>
        <w:jc w:val="both"/>
        <w:rPr>
          <w:highlight w:val="yellow"/>
        </w:rPr>
      </w:pPr>
    </w:p>
    <w:p w:rsidR="00D720F1" w:rsidRDefault="00D720F1">
      <w:pPr>
        <w:spacing w:after="200" w:line="276" w:lineRule="auto"/>
      </w:pPr>
    </w:p>
    <w:sectPr w:rsidR="00D720F1" w:rsidSect="00317AD6">
      <w:pgSz w:w="11906" w:h="16838"/>
      <w:pgMar w:top="851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FA"/>
    <w:rsid w:val="00317AD6"/>
    <w:rsid w:val="00750FFA"/>
    <w:rsid w:val="00A1649C"/>
    <w:rsid w:val="00CE5F49"/>
    <w:rsid w:val="00D720F1"/>
    <w:rsid w:val="00D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50F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0FF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rsid w:val="00750FFA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a4">
    <w:name w:val="Основной текст Знак"/>
    <w:basedOn w:val="a0"/>
    <w:link w:val="a3"/>
    <w:semiHidden/>
    <w:rsid w:val="00750FFA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E4D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D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50F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0FF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rsid w:val="00750FFA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a4">
    <w:name w:val="Основной текст Знак"/>
    <w:basedOn w:val="a0"/>
    <w:link w:val="a3"/>
    <w:semiHidden/>
    <w:rsid w:val="00750FFA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E4D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D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Rina</cp:lastModifiedBy>
  <cp:revision>2</cp:revision>
  <dcterms:created xsi:type="dcterms:W3CDTF">2018-01-21T17:36:00Z</dcterms:created>
  <dcterms:modified xsi:type="dcterms:W3CDTF">2018-01-21T17:36:00Z</dcterms:modified>
</cp:coreProperties>
</file>