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54" w:rsidRPr="00885090" w:rsidRDefault="004B2354" w:rsidP="00885090">
      <w:pPr>
        <w:pStyle w:val="a5"/>
        <w:spacing w:before="0" w:beforeAutospacing="0" w:after="0" w:afterAutospacing="0" w:line="276" w:lineRule="auto"/>
        <w:ind w:left="142" w:right="139"/>
        <w:jc w:val="center"/>
        <w:rPr>
          <w:b/>
          <w:bCs/>
          <w:color w:val="800000"/>
          <w:sz w:val="40"/>
          <w:szCs w:val="40"/>
        </w:rPr>
      </w:pPr>
      <w:bookmarkStart w:id="0" w:name="_GoBack"/>
      <w:bookmarkEnd w:id="0"/>
      <w:r w:rsidRPr="00885090">
        <w:rPr>
          <w:b/>
          <w:bCs/>
          <w:color w:val="800000"/>
          <w:sz w:val="40"/>
          <w:szCs w:val="40"/>
        </w:rPr>
        <w:t>Массаж рук</w:t>
      </w:r>
    </w:p>
    <w:p w:rsidR="00885090" w:rsidRPr="00885090" w:rsidRDefault="00885090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Если вы хотите, чтобы ваш ребенок хорошо разговаривал, быстро и легко учился, ловко выполнял любую, самую тонкую работу, с раннего возраста начинайте развивать его руки: пальцы и кисти. Упражнения для кистей рук, статические и динамические упражнения для пальцев и массаж рук, способствуют развитию пальчиковой моторики, речи, внимания, памяти, пространственного восприятия, воображения.</w:t>
      </w:r>
    </w:p>
    <w:p w:rsidR="00885090" w:rsidRPr="00885090" w:rsidRDefault="004D287D" w:rsidP="00885090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409303D" wp14:editId="5F8C5C04">
            <wp:simplePos x="0" y="0"/>
            <wp:positionH relativeFrom="column">
              <wp:posOffset>3898900</wp:posOffset>
            </wp:positionH>
            <wp:positionV relativeFrom="paragraph">
              <wp:posOffset>162560</wp:posOffset>
            </wp:positionV>
            <wp:extent cx="2501265" cy="1357630"/>
            <wp:effectExtent l="0" t="0" r="0" b="0"/>
            <wp:wrapSquare wrapText="bothSides"/>
            <wp:docPr id="5" name="Рисунок 5" descr="C:\Users\Rina\Downloads\hello_html_m419c601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na\Downloads\hello_html_m419c6014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354" w:rsidRPr="00885090" w:rsidRDefault="00885090" w:rsidP="00885090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Cs/>
          <w:color w:val="000000"/>
          <w:sz w:val="26"/>
          <w:szCs w:val="26"/>
        </w:rPr>
        <w:t>Массаж рук п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роводится сначала на одной руке, затем на другой</w:t>
      </w:r>
      <w:r w:rsidR="004D287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333333"/>
          <w:sz w:val="26"/>
          <w:szCs w:val="26"/>
        </w:rPr>
        <w:t xml:space="preserve">1.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Поглаживание от кончиков пальцев до середины руки с внешней и тыльной стороны.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Разминание пальцев: интенсивные круговые движения вокруг каждого пальца.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Интенсивные движения большого пальца вперед-назад, вверх-вниз, по кругу.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Сгибание-разгибание всех пальцев одновременно, поочередное загибание и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выпрямление.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Аккуратное сгибание-разгибание руки в кистевом суставе.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6. Интенсивное растирание всех пальцев.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7. Повторить первое упражнение.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Уже с десятимесячного возраста можно постепенно вводить элементы самомассажа,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активные упражнения для пальцев рук, игры с мелкими предметами, вовлекая в движение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больше пальцев с хорошей, достаточной амплитудой. Упражнения подбираются с учетом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возрастных особенностей. Не стоит забывать и о безопасности. Следите за тем, чтобы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мелкие предметы не попали в дыхательные пути ребенка.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Приспособления для самомассажа и игр с мелкими предметами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Эффективные упражнения для стимулирующего пальчикового массажа можно</w:t>
      </w:r>
      <w:r w:rsidR="00885090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выполнят с помощью хорошо знакомого детям предмета 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725C9" w:rsidRPr="00885090">
        <w:rPr>
          <w:rFonts w:ascii="Times New Roman" w:hAnsi="Times New Roman" w:cs="Times New Roman"/>
          <w:b/>
          <w:color w:val="000000"/>
          <w:sz w:val="26"/>
          <w:szCs w:val="26"/>
        </w:rPr>
        <w:t>карандаша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. Могут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применяться различные карандаши: толстый шестигранный, толстый круглый, тонкий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круглый, короткий либо длинный тяжелый карандаш. С этим предметом можно выполнять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следующие упражнения, сочетая их выполнение с проговариванием каких-нибудь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двустиший и четверостиший: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Перекатывать между ладонями.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Катать по тыльной стороне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Раскатывать одной и двумя руками по поверхности стола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Удерживать одним пальцем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Раскачивать, обхватив двумя пальцами (указательным и средним).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С помощью </w:t>
      </w:r>
      <w:r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ГРЕЦКИХ ОРЕХОВ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можно массировать запястья, кисти рук ребенка,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ладони, пальцы, тыльные стороны кистей, межпальцевые зоны. Желательно иметь орехи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различной величины, круглой и продолговатой формы, с гладкой и бугристой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поверхностью. Вот некоторые полезные упражнения, которые можно выполнять с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орехами: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Прятать орех в плотно сжатой ладони сначала одной, потом другой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Кончиками пальцев одной руки «ввинчивать» орех в середину ладони другой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lastRenderedPageBreak/>
        <w:t>3. Прокатывать орех по поверхности ладони, лежащей на столе, от кончиков пальцев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до запястья.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Скатывать орех с тыльной стороны кисти рук, как с горки.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Прокатывать орех между ладонями от пальцев к запястью и обратно.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6. Раскатывать орех по поверхности стола ладонью </w:t>
      </w:r>
      <w:proofErr w:type="gram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кругообразными</w:t>
      </w:r>
      <w:proofErr w:type="gramEnd"/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движениями, </w:t>
      </w:r>
      <w:proofErr w:type="spell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какпластилин</w:t>
      </w:r>
      <w:proofErr w:type="spellEnd"/>
      <w:r w:rsidRPr="008850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7. Удерживать орех между пальцами обеих рук, сложив их в щепоть.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B2354" w:rsidRPr="00885090" w:rsidRDefault="004D287D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1DEF7C5" wp14:editId="31D3FDC9">
            <wp:simplePos x="0" y="0"/>
            <wp:positionH relativeFrom="column">
              <wp:posOffset>62230</wp:posOffset>
            </wp:positionH>
            <wp:positionV relativeFrom="paragraph">
              <wp:posOffset>35560</wp:posOffset>
            </wp:positionV>
            <wp:extent cx="3019425" cy="1699260"/>
            <wp:effectExtent l="0" t="0" r="9525" b="0"/>
            <wp:wrapSquare wrapText="bothSides"/>
            <wp:docPr id="3" name="Рисунок 3" descr="C:\Users\Rina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na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Маленькие </w:t>
      </w:r>
      <w:r w:rsidR="004B2354"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МЯЧИКИ И ШАРИКИ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умещающиеся в детской ладошке -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незаменимый тренажер для развития мелких движений пальцев рук. Они могут быть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стеклянные, пластмассовые, деревянные, металлические, разного диаметра. Регулярные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упражнения с шарами улучшают память, умственные способности ребенка, устраняют его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эмоциональное напряжение, улучшают деятельность </w:t>
      </w:r>
      <w:proofErr w:type="gramStart"/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сердечно-сосудистой</w:t>
      </w:r>
      <w:proofErr w:type="gramEnd"/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пищеварительной систем, развивают координацию движений, силу и ловкость рук,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поддерживают жизненный тонус. Дети с удовольствием выполняют несложные комплексы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таких упражнений: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Сжимание мячика в правой и левой ладони попеременно.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Прокатывание мячика по столу внутренней поверхностью ладони.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Прокатывание мячика по столу в различных направлениях каждым пальцем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правой и левой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Прокатывание мячика между ладонями.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5. Прокатывание мячика по межпальцевым поверхностям и удержание </w:t>
      </w:r>
      <w:proofErr w:type="gram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верхними</w:t>
      </w:r>
      <w:proofErr w:type="gramEnd"/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фалангами соседних пальцев.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6. Щелканье по мячику пальцами, состязаться в точности попадания.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ЧЕТКИ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традиционно изготовлены из пластмассовых или деревянных элементов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круглой, овальной, цилиндрической формы или из плоских пластин. Ребенок перебирает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их пальцами, сочетая это со счетом, прямым и обратным. Нужно научить ребенка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правильно держать четки: шарик лежит на первой (ногтевой) фаланге, большой палец 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сверху. Перебирание четок развивает пальчики и координацию мелких движений рук,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успокаивает.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ПУГОВИЧНЫЙ МАССАЖ.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Заполните просторную коробку (например, из-под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обуви) </w:t>
      </w:r>
      <w:r w:rsidRPr="0088509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крупными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пуговицами. Желательно, чтобы пуговиц было много. А теперь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совместно с ребенком: опустите руки в коробку;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поводите ладонями по поверхности пуговиц;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захватите пуговицы в кулаки, чуть приподнимите и разожмите кулаки;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погрузите руки глубоко в «пуговичное море» и «поплавайте» в нем;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перетирайте пуговицы между ладонями;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пересыпайте их из ладошки в ладошку; сначала одной рукой, потом другой, затем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обеими руками захватите «щепотку» пуговиц и отпустите;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6. берите в руки по одной разнообразные пуговицы: большую, вытянутую,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квадратную, гладкую, перекатывайте ее между ладонями, постепенно увеличивая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амплитуду движений.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25C9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lastRenderedPageBreak/>
        <w:t>Благодаря такому массажу, мы активизируем так называемый «мануальный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интеллект», находящийся на кончиках пальцев рук и ладонях. Таким образом, происходит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сенсомоторное развитие, являющееся условием успешного взаимодействия с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окружающим миром.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Исходя из оздоровительного воздействия на организм ребенка каждого из пальцев,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помогайте малышу ими манипулировать. Регулярное повторение вышеперечисленных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упражнений способствует развитию внимания, мышления, памяти, оказывает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благоприятное влияние на речь ребенка, кисти рук становятся </w:t>
      </w:r>
      <w:proofErr w:type="gram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более подвижными</w:t>
      </w:r>
      <w:proofErr w:type="gramEnd"/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гибкими, что помогает будущим школьникам успешно овладеть навыками письма.</w:t>
      </w:r>
    </w:p>
    <w:p w:rsidR="00885090" w:rsidRDefault="00885090" w:rsidP="00F725C9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CC3300"/>
          <w:sz w:val="26"/>
          <w:szCs w:val="26"/>
        </w:rPr>
      </w:pP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CC3300"/>
          <w:sz w:val="32"/>
          <w:szCs w:val="32"/>
        </w:rPr>
      </w:pPr>
      <w:r w:rsidRPr="00885090">
        <w:rPr>
          <w:rFonts w:ascii="Times New Roman" w:hAnsi="Times New Roman" w:cs="Times New Roman"/>
          <w:b/>
          <w:bCs/>
          <w:color w:val="CC3300"/>
          <w:sz w:val="32"/>
          <w:szCs w:val="32"/>
        </w:rPr>
        <w:t>Массаж пальцев и кистей рук с помощью карандаша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CC3300"/>
          <w:sz w:val="16"/>
          <w:szCs w:val="16"/>
        </w:rPr>
      </w:pPr>
    </w:p>
    <w:p w:rsidR="004B2354" w:rsidRPr="00A56EF2" w:rsidRDefault="004D287D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CC3300"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03658D16" wp14:editId="69E239BD">
            <wp:simplePos x="0" y="0"/>
            <wp:positionH relativeFrom="column">
              <wp:posOffset>5313045</wp:posOffset>
            </wp:positionH>
            <wp:positionV relativeFrom="paragraph">
              <wp:posOffset>60325</wp:posOffset>
            </wp:positionV>
            <wp:extent cx="824230" cy="1253490"/>
            <wp:effectExtent l="95250" t="0" r="13970" b="0"/>
            <wp:wrapSquare wrapText="bothSides"/>
            <wp:docPr id="7" name="Рисунок 7" descr="C:\Users\Rina\Downloads\hello_html_10530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ina\Downloads\hello_html_10530c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328" flipH="1">
                      <a:off x="0" y="0"/>
                      <a:ext cx="82423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B2354"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Утюжок.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Возьми толстый карандаш. Положи его на стол. «Прогладь» карандаш сначала одной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ладонью, потом другой. Покатай карандаш по столу.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Карандаш я покачу: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Вправо-влево – как хочу.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Добывание огня.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Положи карандаш на одну ладошку, прикрой её другой. Прокатывай карандаш </w:t>
      </w:r>
      <w:proofErr w:type="gram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ладонями сначала медленно, а потом быстрее, от кончиков пальцев к запястьям. А теперь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попробуй сделать это сразу с двумя карандашами. Получилось?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Догонялочка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Возьми карандаш всеми пальчиками. Покрути его. Пусть пальчики бегут по карандашу,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догоняя друг друга.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Пальчики бегут вперёд,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И никто не отстаёт.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Горка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Положи карандаш на тыльную сторону кисти. Наклони руку вниз. Придерживай карандаш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другой рукой. Пусть он скатится вниз с твоей руки, как с горки.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Волчок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Вращай карандаш на столе двумя пальцами сначала одной руки, а потом другой. Попробуй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сделать то же большим и средним пальцами.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По столу круги катаю,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Карандаш не выпускаю.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Вертолет.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Возьми тонкий длинный карандаш двумя пальцами. Покрути его. Пусть он вращается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быстро-быстро, как винт вертолёта.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Отправляется в полёт-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Наш красавец-вертолёт.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Массаж с прищепками.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Бельевой прищепкой на ударные слоги стиха поочередно «кусаем» ногтевые фаланги: </w:t>
      </w:r>
      <w:proofErr w:type="gram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указательного</w:t>
      </w:r>
      <w:proofErr w:type="gramEnd"/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 к мизинцу и обратно. После первого двустишья – смена рук. Необходимо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проверить, чтобы прищепки были не слишком тугие.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Кусается сильно котенок – глупыш,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Он думает: это не палец, а мышь.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- Но я же играю с тобою малыш!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- А будешь кусаться – скажу тебе «кыш»!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Массаж грецкими орехами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Катать 2 ореха между ладонями: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Я катаю мой орех,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Чтобы стал круглее всех.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Массаж бумагой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"Прятки" - сжимание бумаги в кулаке. Спрятать кусок бумаги - зажать в кулачке: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Я бумажку </w:t>
      </w:r>
      <w:proofErr w:type="spell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посжимаю</w:t>
      </w:r>
      <w:proofErr w:type="spellEnd"/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 и ладошку поменяю.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885090" w:rsidP="00F725C9">
      <w:pPr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F2845C" wp14:editId="56CC9636">
                <wp:extent cx="301625" cy="301625"/>
                <wp:effectExtent l="0" t="0" r="0" b="0"/>
                <wp:docPr id="2" name="Прямоугольник 2" descr="https://i.ytimg.com/vi/-IOQSqHxPi0/maxresdefau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i.ytimg.com/vi/-IOQSqHxPi0/maxresdefault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8lY0twUDAAAFBgAADgAAAAAAAAAAAAAAAAAuAgAAZHJzL2Uyb0RvYy54bWxQSwEC&#10;LQAUAAYACAAAACEAaDaXaN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A56EF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B2354" w:rsidRPr="00A56EF2" w:rsidSect="00F725C9">
      <w:pgSz w:w="11906" w:h="16838"/>
      <w:pgMar w:top="851" w:right="851" w:bottom="851" w:left="851" w:header="709" w:footer="709" w:gutter="0"/>
      <w:pgBorders w:offsetFrom="page">
        <w:top w:val="candyCorn" w:sz="14" w:space="24" w:color="auto"/>
        <w:left w:val="candyCorn" w:sz="14" w:space="24" w:color="auto"/>
        <w:bottom w:val="candyCorn" w:sz="14" w:space="24" w:color="auto"/>
        <w:right w:val="candyCor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54"/>
    <w:rsid w:val="004B2354"/>
    <w:rsid w:val="004D287D"/>
    <w:rsid w:val="00856AE0"/>
    <w:rsid w:val="00885090"/>
    <w:rsid w:val="00A56EF2"/>
    <w:rsid w:val="00B53031"/>
    <w:rsid w:val="00CC66A5"/>
    <w:rsid w:val="00DC6623"/>
    <w:rsid w:val="00F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5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5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2</cp:revision>
  <dcterms:created xsi:type="dcterms:W3CDTF">2018-01-15T16:27:00Z</dcterms:created>
  <dcterms:modified xsi:type="dcterms:W3CDTF">2018-01-15T16:27:00Z</dcterms:modified>
</cp:coreProperties>
</file>