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1B" w:rsidRPr="0022021B" w:rsidRDefault="0022021B" w:rsidP="0022021B">
      <w:pPr>
        <w:spacing w:after="0"/>
        <w:ind w:left="113" w:right="113"/>
        <w:jc w:val="center"/>
        <w:rPr>
          <w:rFonts w:ascii="Times New Roman" w:hAnsi="Times New Roman"/>
          <w:b/>
          <w:color w:val="800080"/>
          <w:sz w:val="16"/>
          <w:szCs w:val="16"/>
        </w:rPr>
      </w:pPr>
    </w:p>
    <w:p w:rsidR="0022021B" w:rsidRPr="000E66D1" w:rsidRDefault="0022021B" w:rsidP="0022021B">
      <w:pPr>
        <w:spacing w:after="0"/>
        <w:ind w:left="113" w:right="113"/>
        <w:jc w:val="center"/>
        <w:rPr>
          <w:rFonts w:ascii="Times New Roman" w:hAnsi="Times New Roman"/>
          <w:b/>
          <w:color w:val="800080"/>
          <w:sz w:val="36"/>
          <w:szCs w:val="36"/>
        </w:rPr>
      </w:pPr>
      <w:r w:rsidRPr="000E66D1">
        <w:rPr>
          <w:rFonts w:ascii="Times New Roman" w:hAnsi="Times New Roman"/>
          <w:b/>
          <w:color w:val="800080"/>
          <w:sz w:val="36"/>
          <w:szCs w:val="36"/>
        </w:rPr>
        <w:t xml:space="preserve">Музыка </w:t>
      </w:r>
      <w:r w:rsidRPr="000E66D1">
        <w:rPr>
          <w:rFonts w:ascii="Times New Roman" w:hAnsi="Times New Roman"/>
          <w:b/>
          <w:color w:val="800080"/>
          <w:sz w:val="36"/>
          <w:szCs w:val="36"/>
        </w:rPr>
        <w:t xml:space="preserve">- </w:t>
      </w:r>
      <w:r w:rsidRPr="000E66D1">
        <w:rPr>
          <w:rFonts w:ascii="Times New Roman" w:hAnsi="Times New Roman"/>
          <w:b/>
          <w:color w:val="800080"/>
          <w:sz w:val="36"/>
          <w:szCs w:val="36"/>
        </w:rPr>
        <w:t xml:space="preserve">ключ к общению </w:t>
      </w:r>
    </w:p>
    <w:p w:rsidR="0022021B" w:rsidRPr="000E66D1" w:rsidRDefault="0022021B" w:rsidP="0022021B">
      <w:pPr>
        <w:spacing w:after="0"/>
        <w:ind w:left="113" w:right="113"/>
        <w:jc w:val="center"/>
        <w:rPr>
          <w:rFonts w:ascii="Times New Roman" w:hAnsi="Times New Roman"/>
          <w:b/>
          <w:color w:val="800080"/>
          <w:sz w:val="36"/>
          <w:szCs w:val="36"/>
        </w:rPr>
      </w:pPr>
      <w:r w:rsidRPr="000E66D1">
        <w:rPr>
          <w:rFonts w:ascii="Times New Roman" w:hAnsi="Times New Roman"/>
          <w:b/>
          <w:color w:val="800080"/>
          <w:sz w:val="36"/>
          <w:szCs w:val="36"/>
        </w:rPr>
        <w:t>и взаимопониманию с ребенком</w:t>
      </w:r>
    </w:p>
    <w:p w:rsidR="0022021B" w:rsidRPr="0022021B" w:rsidRDefault="0022021B" w:rsidP="0022021B">
      <w:pPr>
        <w:spacing w:after="0"/>
        <w:ind w:left="113" w:right="113"/>
        <w:jc w:val="both"/>
        <w:rPr>
          <w:rFonts w:ascii="Times New Roman" w:hAnsi="Times New Roman"/>
          <w:sz w:val="28"/>
          <w:szCs w:val="28"/>
        </w:rPr>
      </w:pPr>
    </w:p>
    <w:p w:rsidR="0022021B" w:rsidRPr="0022021B" w:rsidRDefault="000E66D1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7D9FE3" wp14:editId="136BC01A">
            <wp:simplePos x="0" y="0"/>
            <wp:positionH relativeFrom="column">
              <wp:posOffset>3593465</wp:posOffset>
            </wp:positionH>
            <wp:positionV relativeFrom="paragraph">
              <wp:posOffset>71120</wp:posOffset>
            </wp:positionV>
            <wp:extent cx="2833370" cy="2571750"/>
            <wp:effectExtent l="0" t="0" r="5080" b="0"/>
            <wp:wrapSquare wrapText="bothSides"/>
            <wp:docPr id="3" name="Рисунок 3" descr="http://maria-sharo.com/wp-content/uploads/2016/09/deti-not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ria-sharo.com/wp-content/uploads/2016/09/deti-noty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21B" w:rsidRPr="0022021B">
        <w:rPr>
          <w:rFonts w:ascii="Times New Roman" w:hAnsi="Times New Roman"/>
          <w:sz w:val="28"/>
          <w:szCs w:val="28"/>
        </w:rPr>
        <w:t xml:space="preserve"> В первые годы жизни малыш полностью зависит от взрослых и в большинстве случае беспрекословно подчиняется их требованиям. Но постепенно у него формируется собственное понятие об окружающем мире, появляются свои взгляды, принципы и желания. Нередки случаи, когда родители уже не в состоянии совладать с 5-летним малышом, который не отличается спокойным нравом и стремится к познанию мира эмпирическим путем, нарушая многочисленные условности и запреты.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>Как же вразумить ребенка и помочь ему не только адаптироваться к окружающей среде, но и постичь причинно-следственные связи, которые заложены в основе ее существования?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>Конечно, можно пытаться убеждать малыша с помощью красноречивых примеров, часами объясняя ему, что те или иные поступки выходят за рамки дозволенного, или же прибегать к наказаниям, вырабатывая у ребенка страх, ненависть и формируя комплекс неполноценности. Однако наиболее простым способом достижения взаимопонимания с малышом является музыка, благодаря которой он раскрывается с лучшей стороны, неосознанно отказываясь от примеряемых образов отрицательных героев, которым зачастую пытается подражать в своих играх.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 xml:space="preserve">Не стоит насильно заставлять ребенка слушать классическую музыку, превращая процесс его духовного развития и совершенствования в экзекуцию, которая вызовет у малыша агрессию и непонимание. Произведения различных авторов должны на первых порах звучать в доме </w:t>
      </w:r>
      <w:r w:rsidR="007E19C3" w:rsidRPr="0022021B">
        <w:rPr>
          <w:rFonts w:ascii="Times New Roman" w:hAnsi="Times New Roman"/>
          <w:sz w:val="28"/>
          <w:szCs w:val="28"/>
        </w:rPr>
        <w:t>фоном,</w:t>
      </w:r>
      <w:r w:rsidRPr="0022021B">
        <w:rPr>
          <w:rFonts w:ascii="Times New Roman" w:hAnsi="Times New Roman"/>
          <w:sz w:val="28"/>
          <w:szCs w:val="28"/>
        </w:rPr>
        <w:t xml:space="preserve"> в то время как все члены семьи заняты своими делами.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>Насколько бы не был замкнут малыш, и как бы не стремился продемонстрировать родителям свое непослушание и своеволие, очень быстро он начнет спрашивать, а что именно за музыка звучит. Проявление подобного интереса – первый шаг к взаимопониманию между детьми и взрослыми, хрупкий мостик, который со временем родителям предстоит укрепить.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 xml:space="preserve"> Когда малыш выучил названия музыкальных произведений, которые наиболее часто звучат, можно ненавязчиво предложит ему поиграть в игру под </w:t>
      </w:r>
      <w:bookmarkStart w:id="0" w:name="_GoBack"/>
      <w:bookmarkEnd w:id="0"/>
      <w:r w:rsidRPr="0022021B">
        <w:rPr>
          <w:rFonts w:ascii="Times New Roman" w:hAnsi="Times New Roman"/>
          <w:sz w:val="28"/>
          <w:szCs w:val="28"/>
        </w:rPr>
        <w:lastRenderedPageBreak/>
        <w:t>названием «Угадай мелодию». В возрасте 5-10 лет всем без исключения детям хочется, чтобы взрослые обращали на них внимание как можно чаще, поэтому они прибегают к различным уловкам, которые порой носят далеко небезобидный характер.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>Стремление ребенка заявить о себе тем или иным способом можно эффективно использовать в налаживании взаимоотношений во время музыкальной игры, когда он получит возможность не только привлечь внимание родителей, блеснув перед ними своими познаниями, но и заслужить их одобрение, а не порицание.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 xml:space="preserve"> Впоследствии игру можно усложнить, используя для этого музыкальные инструменты. Самый оптимальный вариант – создать домашний оркестр из игрушечного фортепиано, губной гармошки, дудочки, скрипки либо гитары, предложив малышу по памяти воспроизвести наиболее понравившиеся ему мелодии.</w:t>
      </w:r>
    </w:p>
    <w:p w:rsidR="0022021B" w:rsidRP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>Если в игру включатся другие члены семьи, которые наравне с малышом будут пытаться сыграть либо напеть тот или иной мотив, то подобные уроки совместного творчества помогут установить между родителями и малышом теплые и доверительные отношения. Ребенок должен почувствовать, что взрослые воспринимают его, как равного себе, и понять, что даже если он совершает ошибки, то это не станет поводом для того, чтобы его высмеивать. Ведь папа и мама, пытаясь подобрать мелодию, также ошибаются, но при этом не испытывают страха либо смущения, а стремятся исправить ситуацию.</w:t>
      </w:r>
    </w:p>
    <w:p w:rsidR="0022021B" w:rsidRDefault="0022021B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 w:rsidRPr="0022021B">
        <w:rPr>
          <w:rFonts w:ascii="Times New Roman" w:hAnsi="Times New Roman"/>
          <w:sz w:val="28"/>
          <w:szCs w:val="28"/>
        </w:rPr>
        <w:t xml:space="preserve">Параллельно можно обсуждать с малышом те произведения, которые произвели на него наиболее сильное впечатление, пытаясь проводить аналогию между музыкой и жизнью. И очень скоро малыш начнет самостоятельно давать характеристику услышанному, с радостью делясь своими открытиями </w:t>
      </w:r>
      <w:proofErr w:type="gramStart"/>
      <w:r w:rsidRPr="0022021B">
        <w:rPr>
          <w:rFonts w:ascii="Times New Roman" w:hAnsi="Times New Roman"/>
          <w:sz w:val="28"/>
          <w:szCs w:val="28"/>
        </w:rPr>
        <w:t>со</w:t>
      </w:r>
      <w:proofErr w:type="gramEnd"/>
      <w:r w:rsidRPr="0022021B">
        <w:rPr>
          <w:rFonts w:ascii="Times New Roman" w:hAnsi="Times New Roman"/>
          <w:sz w:val="28"/>
          <w:szCs w:val="28"/>
        </w:rPr>
        <w:t xml:space="preserve"> взрослыми и, тем самым, укрепляя эмоциональную и духовную связь, которая благодаря музыке возникает между детьми и родителями.</w:t>
      </w:r>
    </w:p>
    <w:p w:rsidR="000E66D1" w:rsidRDefault="000E66D1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F96BA0" wp14:editId="10A28782">
            <wp:simplePos x="0" y="0"/>
            <wp:positionH relativeFrom="column">
              <wp:posOffset>952500</wp:posOffset>
            </wp:positionH>
            <wp:positionV relativeFrom="paragraph">
              <wp:posOffset>148590</wp:posOffset>
            </wp:positionV>
            <wp:extent cx="4610100" cy="2466975"/>
            <wp:effectExtent l="0" t="0" r="0" b="9525"/>
            <wp:wrapSquare wrapText="bothSides"/>
            <wp:docPr id="2" name="Рисунок 2" descr="http://www.musicoya.com/images/no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sicoya.com/images/not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6D1" w:rsidRPr="0022021B" w:rsidRDefault="000E66D1" w:rsidP="0022021B">
      <w:pPr>
        <w:spacing w:after="0"/>
        <w:ind w:left="113" w:right="113" w:firstLine="595"/>
        <w:jc w:val="both"/>
        <w:rPr>
          <w:rFonts w:ascii="Times New Roman" w:hAnsi="Times New Roman"/>
          <w:sz w:val="28"/>
          <w:szCs w:val="28"/>
        </w:rPr>
      </w:pPr>
    </w:p>
    <w:p w:rsidR="00A325C3" w:rsidRPr="0022021B" w:rsidRDefault="00A325C3" w:rsidP="0022021B">
      <w:pPr>
        <w:spacing w:after="0"/>
        <w:ind w:left="113" w:right="113"/>
        <w:jc w:val="both"/>
        <w:rPr>
          <w:rFonts w:ascii="Times New Roman" w:hAnsi="Times New Roman"/>
          <w:sz w:val="28"/>
          <w:szCs w:val="28"/>
        </w:rPr>
      </w:pPr>
    </w:p>
    <w:sectPr w:rsidR="00A325C3" w:rsidRPr="0022021B" w:rsidSect="0022021B">
      <w:pgSz w:w="11906" w:h="16838"/>
      <w:pgMar w:top="851" w:right="851" w:bottom="851" w:left="851" w:header="709" w:footer="709" w:gutter="0"/>
      <w:pgBorders w:offsetFrom="page">
        <w:top w:val="musicNotes" w:sz="12" w:space="24" w:color="800080"/>
        <w:left w:val="musicNotes" w:sz="12" w:space="24" w:color="800080"/>
        <w:bottom w:val="musicNotes" w:sz="12" w:space="24" w:color="800080"/>
        <w:right w:val="musicNotes" w:sz="12" w:space="24" w:color="800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1B"/>
    <w:rsid w:val="000E66D1"/>
    <w:rsid w:val="0022021B"/>
    <w:rsid w:val="007E19C3"/>
    <w:rsid w:val="00A3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3</cp:revision>
  <dcterms:created xsi:type="dcterms:W3CDTF">2017-12-14T13:19:00Z</dcterms:created>
  <dcterms:modified xsi:type="dcterms:W3CDTF">2017-12-14T13:39:00Z</dcterms:modified>
</cp:coreProperties>
</file>